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7" w:rsidRDefault="00B318FD">
      <w:r>
        <w:t>А в храме матери страны стоят в поклоне,</w:t>
      </w:r>
      <w:r>
        <w:br/>
        <w:t>Стоят в молитве матери ребят…</w:t>
      </w:r>
      <w:r>
        <w:br/>
        <w:t>Молитва началась на том перроне –</w:t>
      </w:r>
      <w:r>
        <w:br/>
        <w:t>Где с детством распрощался воин и солдат.</w:t>
      </w:r>
    </w:p>
    <w:p w:rsidR="001A2F51" w:rsidRDefault="001A2F51">
      <w:bookmarkStart w:id="0" w:name="_GoBack"/>
      <w:bookmarkEnd w:id="0"/>
    </w:p>
    <w:sectPr w:rsidR="001A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FD"/>
    <w:rsid w:val="001A2F51"/>
    <w:rsid w:val="001A3347"/>
    <w:rsid w:val="00B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мишаил</dc:creator>
  <cp:lastModifiedBy>мишаил</cp:lastModifiedBy>
  <cp:revision>4</cp:revision>
  <dcterms:created xsi:type="dcterms:W3CDTF">2013-12-27T19:21:00Z</dcterms:created>
  <dcterms:modified xsi:type="dcterms:W3CDTF">2013-12-27T19:35:00Z</dcterms:modified>
</cp:coreProperties>
</file>